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99" w:rsidRPr="002971C8" w:rsidRDefault="009C5199" w:rsidP="009C5199">
      <w:pPr>
        <w:widowControl w:val="0"/>
        <w:tabs>
          <w:tab w:val="left" w:pos="2295"/>
        </w:tabs>
        <w:suppressAutoHyphens/>
        <w:rPr>
          <w:rFonts w:ascii="Calibri" w:eastAsia="SimSun" w:hAnsi="Calibri" w:cs="Calibri"/>
          <w:kern w:val="1"/>
          <w:sz w:val="24"/>
          <w:lang w:eastAsia="hi-IN" w:bidi="hi-IN"/>
        </w:rPr>
      </w:pPr>
    </w:p>
    <w:p w:rsidR="009C5199" w:rsidRPr="009C5199" w:rsidRDefault="009C5199" w:rsidP="009C5199">
      <w:pPr>
        <w:widowControl w:val="0"/>
        <w:tabs>
          <w:tab w:val="left" w:pos="2295"/>
        </w:tabs>
        <w:suppressAutoHyphens/>
        <w:jc w:val="center"/>
        <w:rPr>
          <w:rFonts w:ascii="Arial" w:eastAsia="SimSun" w:hAnsi="Arial" w:cs="Arial"/>
          <w:b/>
          <w:kern w:val="1"/>
          <w:szCs w:val="22"/>
          <w:lang w:eastAsia="hi-IN" w:bidi="hi-IN"/>
        </w:rPr>
      </w:pPr>
      <w:r w:rsidRPr="009C5199">
        <w:rPr>
          <w:rFonts w:ascii="Arial" w:eastAsia="SimSun" w:hAnsi="Arial" w:cs="Arial"/>
          <w:b/>
          <w:kern w:val="1"/>
          <w:szCs w:val="22"/>
          <w:lang w:eastAsia="hi-IN" w:bidi="hi-IN"/>
        </w:rPr>
        <w:t>MEDIA CONFERENCE: Archives in a world of social media</w:t>
      </w:r>
    </w:p>
    <w:p w:rsidR="009C5199" w:rsidRPr="009C5199" w:rsidRDefault="009C5199" w:rsidP="009C5199">
      <w:pPr>
        <w:widowControl w:val="0"/>
        <w:tabs>
          <w:tab w:val="left" w:pos="2295"/>
        </w:tabs>
        <w:suppressAutoHyphens/>
        <w:jc w:val="center"/>
        <w:rPr>
          <w:rFonts w:ascii="Arial" w:eastAsia="SimSun" w:hAnsi="Arial" w:cs="Arial"/>
          <w:b/>
          <w:kern w:val="1"/>
          <w:szCs w:val="22"/>
          <w:lang w:eastAsia="hi-IN" w:bidi="hi-IN"/>
        </w:rPr>
      </w:pPr>
      <w:r w:rsidRPr="009C5199">
        <w:rPr>
          <w:rFonts w:ascii="Arial" w:eastAsia="SimSun" w:hAnsi="Arial" w:cs="Arial"/>
          <w:b/>
          <w:kern w:val="1"/>
          <w:szCs w:val="22"/>
          <w:lang w:eastAsia="hi-IN" w:bidi="hi-IN"/>
        </w:rPr>
        <w:t>International Council on Archives (ICA) Congress, 20–24 August</w:t>
      </w:r>
    </w:p>
    <w:p w:rsidR="009C5199" w:rsidRPr="009C5199" w:rsidRDefault="009C5199" w:rsidP="009C5199">
      <w:pPr>
        <w:widowControl w:val="0"/>
        <w:tabs>
          <w:tab w:val="left" w:pos="2295"/>
        </w:tabs>
        <w:suppressAutoHyphens/>
        <w:jc w:val="center"/>
        <w:rPr>
          <w:rFonts w:ascii="Arial" w:eastAsia="SimSun" w:hAnsi="Arial" w:cs="Arial"/>
          <w:b/>
          <w:i/>
          <w:kern w:val="1"/>
          <w:szCs w:val="22"/>
          <w:lang w:eastAsia="hi-IN" w:bidi="hi-IN"/>
        </w:rPr>
      </w:pPr>
      <w:r w:rsidRPr="009C5199">
        <w:rPr>
          <w:rFonts w:ascii="Arial" w:eastAsia="SimSun" w:hAnsi="Arial" w:cs="Arial"/>
          <w:b/>
          <w:i/>
          <w:kern w:val="1"/>
          <w:szCs w:val="22"/>
          <w:lang w:eastAsia="hi-IN" w:bidi="hi-IN"/>
        </w:rPr>
        <w:t>Sustainability, Identity and Trust</w:t>
      </w:r>
    </w:p>
    <w:p w:rsidR="009C5199" w:rsidRPr="009C5199" w:rsidRDefault="009C5199" w:rsidP="009C5199">
      <w:pPr>
        <w:widowControl w:val="0"/>
        <w:tabs>
          <w:tab w:val="left" w:pos="2295"/>
        </w:tabs>
        <w:suppressAutoHyphens/>
        <w:jc w:val="center"/>
        <w:rPr>
          <w:rFonts w:ascii="Arial" w:eastAsia="SimSun" w:hAnsi="Arial" w:cs="Arial"/>
          <w:kern w:val="1"/>
          <w:szCs w:val="22"/>
          <w:lang w:eastAsia="hi-IN" w:bidi="hi-IN"/>
        </w:rPr>
      </w:pPr>
      <w:r w:rsidRPr="009C5199">
        <w:rPr>
          <w:rFonts w:ascii="Arial" w:eastAsia="SimSun" w:hAnsi="Arial" w:cs="Arial"/>
          <w:b/>
          <w:kern w:val="1"/>
          <w:szCs w:val="22"/>
          <w:lang w:eastAsia="hi-IN" w:bidi="hi-IN"/>
        </w:rPr>
        <w:t>Brisbane Convention and Exhibition Centre</w:t>
      </w:r>
    </w:p>
    <w:p w:rsidR="009C5199" w:rsidRPr="009C5199" w:rsidRDefault="009C5199" w:rsidP="009C5199">
      <w:pPr>
        <w:rPr>
          <w:rFonts w:ascii="Arial" w:eastAsia="SimSun" w:hAnsi="Arial" w:cs="Arial"/>
          <w:kern w:val="1"/>
          <w:szCs w:val="22"/>
          <w:lang w:eastAsia="hi-IN" w:bidi="hi-IN"/>
        </w:rPr>
      </w:pPr>
    </w:p>
    <w:p w:rsidR="009C5199" w:rsidRPr="009C5199" w:rsidRDefault="009C5199" w:rsidP="009C5199">
      <w:pPr>
        <w:rPr>
          <w:rFonts w:ascii="Arial" w:eastAsia="SimSun" w:hAnsi="Arial" w:cs="Arial"/>
          <w:kern w:val="1"/>
          <w:szCs w:val="22"/>
          <w:lang w:eastAsia="hi-IN" w:bidi="hi-IN"/>
        </w:rPr>
      </w:pPr>
      <w:r w:rsidRPr="009C5199">
        <w:rPr>
          <w:rFonts w:ascii="Arial" w:eastAsia="SimSun" w:hAnsi="Arial" w:cs="Arial"/>
          <w:kern w:val="1"/>
          <w:szCs w:val="22"/>
          <w:lang w:eastAsia="hi-IN" w:bidi="hi-IN"/>
        </w:rPr>
        <w:t xml:space="preserve">Media are invited to attend the Opening Ceremony of the ICA Congress (8.30–9.20am) and the keynote presentation tackling the theme of </w:t>
      </w:r>
      <w:r w:rsidRPr="009C5199">
        <w:rPr>
          <w:rFonts w:ascii="Arial" w:eastAsia="SimSun" w:hAnsi="Arial" w:cs="Arial"/>
          <w:i/>
          <w:kern w:val="1"/>
          <w:szCs w:val="22"/>
          <w:lang w:eastAsia="hi-IN" w:bidi="hi-IN"/>
        </w:rPr>
        <w:t>Sustainability</w:t>
      </w:r>
      <w:r w:rsidRPr="009C5199">
        <w:rPr>
          <w:rFonts w:ascii="Arial" w:eastAsia="SimSun" w:hAnsi="Arial" w:cs="Arial"/>
          <w:kern w:val="1"/>
          <w:szCs w:val="22"/>
          <w:lang w:eastAsia="hi-IN" w:bidi="hi-IN"/>
        </w:rPr>
        <w:t xml:space="preserve"> for Archives by:</w:t>
      </w:r>
    </w:p>
    <w:p w:rsidR="009C5199" w:rsidRPr="009C5199" w:rsidRDefault="009C5199" w:rsidP="009C5199">
      <w:pPr>
        <w:spacing w:before="200" w:after="120"/>
        <w:jc w:val="center"/>
        <w:rPr>
          <w:rFonts w:ascii="Arial" w:eastAsia="SimSun" w:hAnsi="Arial" w:cs="Arial"/>
          <w:b/>
          <w:kern w:val="1"/>
          <w:szCs w:val="22"/>
          <w:lang w:eastAsia="hi-IN" w:bidi="hi-IN"/>
        </w:rPr>
      </w:pPr>
      <w:r w:rsidRPr="009C5199">
        <w:rPr>
          <w:rFonts w:ascii="Arial" w:eastAsia="SimSun" w:hAnsi="Arial" w:cs="Arial"/>
          <w:b/>
          <w:kern w:val="1"/>
          <w:szCs w:val="22"/>
          <w:lang w:eastAsia="hi-IN" w:bidi="hi-IN"/>
        </w:rPr>
        <w:t xml:space="preserve">David </w:t>
      </w:r>
      <w:proofErr w:type="spellStart"/>
      <w:r w:rsidRPr="009C5199">
        <w:rPr>
          <w:rFonts w:ascii="Arial" w:eastAsia="SimSun" w:hAnsi="Arial" w:cs="Arial"/>
          <w:b/>
          <w:kern w:val="1"/>
          <w:szCs w:val="22"/>
          <w:lang w:eastAsia="hi-IN" w:bidi="hi-IN"/>
        </w:rPr>
        <w:t>Ferriero</w:t>
      </w:r>
      <w:proofErr w:type="spellEnd"/>
      <w:r w:rsidRPr="009C5199">
        <w:rPr>
          <w:rFonts w:ascii="Arial" w:eastAsia="SimSun" w:hAnsi="Arial" w:cs="Arial"/>
          <w:b/>
          <w:kern w:val="1"/>
          <w:szCs w:val="22"/>
          <w:lang w:eastAsia="hi-IN" w:bidi="hi-IN"/>
        </w:rPr>
        <w:t xml:space="preserve"> – Head Archivist for the United States of America</w:t>
      </w:r>
    </w:p>
    <w:p w:rsidR="009C5199" w:rsidRPr="009C5199" w:rsidRDefault="009C5199" w:rsidP="009C5199">
      <w:pPr>
        <w:pStyle w:val="NoSpacing"/>
        <w:jc w:val="center"/>
        <w:rPr>
          <w:rFonts w:ascii="Arial" w:hAnsi="Arial" w:cs="Arial"/>
          <w:b/>
          <w:lang w:eastAsia="hi-IN" w:bidi="hi-IN"/>
        </w:rPr>
      </w:pPr>
      <w:r w:rsidRPr="009C5199">
        <w:rPr>
          <w:rFonts w:ascii="Arial" w:hAnsi="Arial" w:cs="Arial"/>
          <w:b/>
          <w:lang w:eastAsia="hi-IN" w:bidi="hi-IN"/>
        </w:rPr>
        <w:t>TOPIC:  Archives in a world of social media</w:t>
      </w:r>
    </w:p>
    <w:p w:rsidR="009C5199" w:rsidRPr="009C5199" w:rsidRDefault="009C5199" w:rsidP="009C5199">
      <w:pPr>
        <w:pStyle w:val="NoSpacing"/>
        <w:jc w:val="center"/>
        <w:rPr>
          <w:rFonts w:ascii="Arial" w:hAnsi="Arial" w:cs="Arial"/>
          <w:b/>
          <w:lang w:eastAsia="hi-IN" w:bidi="hi-IN"/>
        </w:rPr>
      </w:pPr>
      <w:r w:rsidRPr="009C5199">
        <w:rPr>
          <w:rFonts w:ascii="Arial" w:hAnsi="Arial" w:cs="Arial"/>
          <w:b/>
          <w:lang w:eastAsia="hi-IN" w:bidi="hi-IN"/>
        </w:rPr>
        <w:t>TUESDAY 21 August</w:t>
      </w:r>
    </w:p>
    <w:p w:rsidR="009C5199" w:rsidRPr="009C5199" w:rsidRDefault="009C5199" w:rsidP="009C5199">
      <w:pPr>
        <w:pStyle w:val="NoSpacing"/>
        <w:jc w:val="center"/>
        <w:rPr>
          <w:rFonts w:ascii="Arial" w:hAnsi="Arial" w:cs="Arial"/>
          <w:b/>
          <w:lang w:eastAsia="hi-IN" w:bidi="hi-IN"/>
        </w:rPr>
      </w:pPr>
      <w:r w:rsidRPr="009C5199">
        <w:rPr>
          <w:rFonts w:ascii="Arial" w:hAnsi="Arial" w:cs="Arial"/>
          <w:b/>
          <w:lang w:eastAsia="hi-IN" w:bidi="hi-IN"/>
        </w:rPr>
        <w:t>9.20–10am (media conference 10am)</w:t>
      </w:r>
    </w:p>
    <w:p w:rsidR="009C5199" w:rsidRPr="009C5199" w:rsidRDefault="009C5199" w:rsidP="009C5199">
      <w:pPr>
        <w:pStyle w:val="NoSpacing"/>
        <w:jc w:val="center"/>
        <w:rPr>
          <w:rFonts w:ascii="Arial" w:hAnsi="Arial" w:cs="Arial"/>
          <w:b/>
          <w:lang w:eastAsia="hi-IN" w:bidi="hi-IN"/>
        </w:rPr>
      </w:pPr>
      <w:r w:rsidRPr="009C5199">
        <w:rPr>
          <w:rFonts w:ascii="Arial" w:hAnsi="Arial" w:cs="Arial"/>
          <w:b/>
          <w:lang w:eastAsia="hi-IN" w:bidi="hi-IN"/>
        </w:rPr>
        <w:t>Brisbane Convention and Exhibition Centre, Great Hall 1 &amp; 2</w:t>
      </w:r>
    </w:p>
    <w:p w:rsidR="009C5199" w:rsidRPr="009C5199" w:rsidRDefault="009C5199" w:rsidP="009C5199">
      <w:pPr>
        <w:rPr>
          <w:rFonts w:ascii="Arial" w:eastAsia="SimSun" w:hAnsi="Arial" w:cs="Arial"/>
          <w:kern w:val="1"/>
          <w:szCs w:val="22"/>
          <w:lang w:eastAsia="hi-IN" w:bidi="hi-IN"/>
        </w:rPr>
      </w:pPr>
    </w:p>
    <w:p w:rsidR="009C5199" w:rsidRPr="009C5199" w:rsidRDefault="009C5199" w:rsidP="009C5199">
      <w:pPr>
        <w:spacing w:after="120"/>
        <w:rPr>
          <w:rFonts w:ascii="Arial" w:eastAsia="SimSun" w:hAnsi="Arial" w:cs="Arial"/>
          <w:kern w:val="1"/>
          <w:szCs w:val="22"/>
          <w:lang w:eastAsia="hi-IN" w:bidi="hi-IN"/>
        </w:rPr>
      </w:pPr>
      <w:r w:rsidRPr="009C5199">
        <w:rPr>
          <w:rFonts w:ascii="Arial" w:eastAsia="SimSun" w:hAnsi="Arial" w:cs="Arial"/>
          <w:b/>
          <w:kern w:val="1"/>
          <w:szCs w:val="22"/>
          <w:lang w:eastAsia="hi-IN" w:bidi="hi-IN"/>
        </w:rPr>
        <w:t>A media conference</w:t>
      </w:r>
      <w:r w:rsidRPr="009C5199">
        <w:rPr>
          <w:rFonts w:ascii="Arial" w:eastAsia="SimSun" w:hAnsi="Arial" w:cs="Arial"/>
          <w:kern w:val="1"/>
          <w:szCs w:val="22"/>
          <w:lang w:eastAsia="hi-IN" w:bidi="hi-IN"/>
        </w:rPr>
        <w:t xml:space="preserve"> with David </w:t>
      </w:r>
      <w:proofErr w:type="spellStart"/>
      <w:r w:rsidRPr="009C5199">
        <w:rPr>
          <w:rFonts w:ascii="Arial" w:eastAsia="SimSun" w:hAnsi="Arial" w:cs="Arial"/>
          <w:kern w:val="1"/>
          <w:szCs w:val="22"/>
          <w:lang w:eastAsia="hi-IN" w:bidi="hi-IN"/>
        </w:rPr>
        <w:t>Ferriero</w:t>
      </w:r>
      <w:proofErr w:type="spellEnd"/>
      <w:r w:rsidRPr="009C5199">
        <w:rPr>
          <w:rFonts w:ascii="Arial" w:eastAsia="SimSun" w:hAnsi="Arial" w:cs="Arial"/>
          <w:kern w:val="1"/>
          <w:szCs w:val="22"/>
          <w:lang w:eastAsia="hi-IN" w:bidi="hi-IN"/>
        </w:rPr>
        <w:t xml:space="preserve"> will follow his keynote address in the Great Hall, to be held at 10am, Mezzanine Concourse (near VIP Suite).</w:t>
      </w:r>
    </w:p>
    <w:p w:rsidR="009C5199" w:rsidRPr="009C5199" w:rsidRDefault="009C5199" w:rsidP="009C5199">
      <w:pPr>
        <w:widowControl w:val="0"/>
        <w:tabs>
          <w:tab w:val="left" w:pos="2295"/>
        </w:tabs>
        <w:suppressAutoHyphens/>
        <w:spacing w:after="120"/>
        <w:rPr>
          <w:rFonts w:ascii="Arial" w:eastAsia="SimSun" w:hAnsi="Arial" w:cs="Arial"/>
          <w:kern w:val="1"/>
          <w:szCs w:val="22"/>
          <w:lang w:eastAsia="hi-IN" w:bidi="hi-IN"/>
        </w:rPr>
      </w:pPr>
      <w:r w:rsidRPr="009C5199">
        <w:rPr>
          <w:rFonts w:ascii="Arial" w:eastAsia="SimSun" w:hAnsi="Arial" w:cs="Arial"/>
          <w:b/>
          <w:kern w:val="1"/>
          <w:szCs w:val="22"/>
          <w:lang w:eastAsia="hi-IN" w:bidi="hi-IN"/>
        </w:rPr>
        <w:t xml:space="preserve">Also attending </w:t>
      </w:r>
      <w:r w:rsidRPr="009C5199">
        <w:rPr>
          <w:rFonts w:ascii="Arial" w:eastAsia="SimSun" w:hAnsi="Arial" w:cs="Arial"/>
          <w:kern w:val="1"/>
          <w:szCs w:val="22"/>
          <w:lang w:eastAsia="hi-IN" w:bidi="hi-IN"/>
        </w:rPr>
        <w:t xml:space="preserve">the media conference and available for interviews will be David Fricker, </w:t>
      </w:r>
      <w:r w:rsidRPr="009C5199">
        <w:rPr>
          <w:rFonts w:ascii="Arial" w:eastAsia="SimSun" w:hAnsi="Arial" w:cs="Arial"/>
          <w:kern w:val="1"/>
          <w:szCs w:val="22"/>
          <w:lang w:eastAsia="hi-IN" w:bidi="hi-IN"/>
        </w:rPr>
        <w:br/>
        <w:t xml:space="preserve">Director-General, National Archives of Australia, the Hon Dr John </w:t>
      </w:r>
      <w:proofErr w:type="spellStart"/>
      <w:r w:rsidRPr="009C5199">
        <w:rPr>
          <w:rFonts w:ascii="Arial" w:eastAsia="SimSun" w:hAnsi="Arial" w:cs="Arial"/>
          <w:kern w:val="1"/>
          <w:szCs w:val="22"/>
          <w:lang w:eastAsia="hi-IN" w:bidi="hi-IN"/>
        </w:rPr>
        <w:t>Bannon</w:t>
      </w:r>
      <w:proofErr w:type="spellEnd"/>
      <w:r w:rsidRPr="009C5199">
        <w:rPr>
          <w:rFonts w:ascii="Arial" w:eastAsia="SimSun" w:hAnsi="Arial" w:cs="Arial"/>
          <w:kern w:val="1"/>
          <w:szCs w:val="22"/>
          <w:lang w:eastAsia="hi-IN" w:bidi="hi-IN"/>
        </w:rPr>
        <w:t xml:space="preserve">, Chairman, National Archives of Australia Advisory Council, and Mr Martin </w:t>
      </w:r>
      <w:proofErr w:type="spellStart"/>
      <w:r w:rsidRPr="009C5199">
        <w:rPr>
          <w:rFonts w:ascii="Arial" w:eastAsia="SimSun" w:hAnsi="Arial" w:cs="Arial"/>
          <w:kern w:val="1"/>
          <w:szCs w:val="22"/>
          <w:lang w:eastAsia="hi-IN" w:bidi="hi-IN"/>
        </w:rPr>
        <w:t>Berendse</w:t>
      </w:r>
      <w:proofErr w:type="spellEnd"/>
      <w:r w:rsidRPr="009C5199">
        <w:rPr>
          <w:rFonts w:ascii="Arial" w:eastAsia="SimSun" w:hAnsi="Arial" w:cs="Arial"/>
          <w:kern w:val="1"/>
          <w:szCs w:val="22"/>
          <w:lang w:eastAsia="hi-IN" w:bidi="hi-IN"/>
        </w:rPr>
        <w:t>, ICA President.</w:t>
      </w:r>
    </w:p>
    <w:p w:rsidR="009C5199" w:rsidRPr="009C5199" w:rsidRDefault="009C5199" w:rsidP="009C5199">
      <w:pPr>
        <w:widowControl w:val="0"/>
        <w:tabs>
          <w:tab w:val="left" w:pos="2295"/>
        </w:tabs>
        <w:suppressAutoHyphens/>
        <w:spacing w:after="120"/>
        <w:rPr>
          <w:rFonts w:ascii="Arial" w:eastAsia="SimSun" w:hAnsi="Arial" w:cs="Arial"/>
          <w:kern w:val="1"/>
          <w:szCs w:val="22"/>
          <w:lang w:eastAsia="hi-IN" w:bidi="hi-IN"/>
        </w:rPr>
      </w:pPr>
      <w:r w:rsidRPr="009C5199">
        <w:rPr>
          <w:rFonts w:ascii="Arial" w:eastAsia="SimSun" w:hAnsi="Arial" w:cs="Arial"/>
          <w:b/>
          <w:kern w:val="1"/>
          <w:szCs w:val="22"/>
          <w:lang w:eastAsia="hi-IN" w:bidi="hi-IN"/>
        </w:rPr>
        <w:t xml:space="preserve">You must register </w:t>
      </w:r>
      <w:r w:rsidRPr="009C5199">
        <w:rPr>
          <w:rFonts w:ascii="Arial" w:eastAsia="SimSun" w:hAnsi="Arial" w:cs="Arial"/>
          <w:kern w:val="1"/>
          <w:szCs w:val="22"/>
          <w:lang w:eastAsia="hi-IN" w:bidi="hi-IN"/>
        </w:rPr>
        <w:t xml:space="preserve">your interest with Shaun Rohrlach, Director Communications and Programs, National Archives of Australia. Phone +61 434 664 621 or email </w:t>
      </w:r>
      <w:hyperlink r:id="rId8" w:history="1">
        <w:r w:rsidRPr="009C5199">
          <w:rPr>
            <w:rFonts w:ascii="Arial" w:eastAsia="SimSun" w:hAnsi="Arial" w:cs="Arial"/>
            <w:color w:val="0000FF"/>
            <w:kern w:val="1"/>
            <w:szCs w:val="22"/>
            <w:u w:val="single"/>
          </w:rPr>
          <w:t>shaun.rohrlach@naa.gov.au</w:t>
        </w:r>
      </w:hyperlink>
    </w:p>
    <w:p w:rsidR="009C5199" w:rsidRPr="009C5199" w:rsidRDefault="009C5199" w:rsidP="009C5199">
      <w:pPr>
        <w:widowControl w:val="0"/>
        <w:tabs>
          <w:tab w:val="left" w:pos="2295"/>
        </w:tabs>
        <w:suppressAutoHyphens/>
        <w:spacing w:after="120"/>
        <w:rPr>
          <w:rFonts w:ascii="Arial" w:eastAsia="SimSun" w:hAnsi="Arial" w:cs="Arial"/>
          <w:kern w:val="1"/>
          <w:szCs w:val="22"/>
          <w:lang w:eastAsia="hi-IN" w:bidi="hi-IN"/>
        </w:rPr>
      </w:pPr>
      <w:r w:rsidRPr="009C5199">
        <w:rPr>
          <w:rFonts w:ascii="Arial" w:eastAsia="SimSun" w:hAnsi="Arial" w:cs="Arial"/>
          <w:b/>
          <w:kern w:val="1"/>
          <w:szCs w:val="22"/>
          <w:lang w:eastAsia="hi-IN" w:bidi="hi-IN"/>
        </w:rPr>
        <w:t>All keynote speakers are available for individual interview.</w:t>
      </w:r>
      <w:r w:rsidRPr="009C5199">
        <w:rPr>
          <w:rFonts w:ascii="Arial" w:eastAsia="SimSun" w:hAnsi="Arial" w:cs="Arial"/>
          <w:kern w:val="1"/>
          <w:szCs w:val="22"/>
          <w:lang w:eastAsia="hi-IN" w:bidi="hi-IN"/>
        </w:rPr>
        <w:t xml:space="preserve">  Arrange interviews through the National Archives media team. </w:t>
      </w:r>
      <w:bookmarkStart w:id="0" w:name="_GoBack11"/>
      <w:bookmarkEnd w:id="0"/>
      <w:r w:rsidRPr="009C5199">
        <w:rPr>
          <w:rFonts w:ascii="Arial" w:eastAsia="SimSun" w:hAnsi="Arial" w:cs="Arial"/>
          <w:kern w:val="1"/>
          <w:szCs w:val="22"/>
          <w:lang w:eastAsia="hi-IN" w:bidi="hi-IN"/>
        </w:rPr>
        <w:t xml:space="preserve"> A copy of the program and background information is available at </w:t>
      </w:r>
      <w:r w:rsidRPr="009C5199">
        <w:rPr>
          <w:rFonts w:ascii="Arial" w:eastAsia="SimSun" w:hAnsi="Arial" w:cs="Arial"/>
          <w:color w:val="0000FF"/>
          <w:kern w:val="1"/>
          <w:szCs w:val="22"/>
          <w:u w:val="single"/>
        </w:rPr>
        <w:t>ica2012.com.</w:t>
      </w:r>
    </w:p>
    <w:p w:rsidR="009C5199" w:rsidRPr="009C5199" w:rsidRDefault="009C5199" w:rsidP="009C5199">
      <w:pPr>
        <w:widowControl w:val="0"/>
        <w:tabs>
          <w:tab w:val="left" w:pos="2295"/>
        </w:tabs>
        <w:suppressAutoHyphens/>
        <w:rPr>
          <w:rFonts w:ascii="Arial" w:eastAsia="SimSun" w:hAnsi="Arial" w:cs="Arial"/>
          <w:kern w:val="1"/>
          <w:szCs w:val="22"/>
          <w:lang w:eastAsia="hi-IN" w:bidi="hi-IN"/>
        </w:rPr>
      </w:pPr>
      <w:r w:rsidRPr="009C5199">
        <w:rPr>
          <w:rFonts w:ascii="Arial" w:eastAsia="SimSun" w:hAnsi="Arial" w:cs="Arial"/>
          <w:b/>
          <w:kern w:val="1"/>
          <w:szCs w:val="22"/>
          <w:lang w:eastAsia="hi-IN" w:bidi="hi-IN"/>
        </w:rPr>
        <w:t xml:space="preserve">Social media </w:t>
      </w:r>
    </w:p>
    <w:p w:rsidR="009C5199" w:rsidRPr="009C5199" w:rsidRDefault="009C5199" w:rsidP="009C5199">
      <w:pPr>
        <w:widowControl w:val="0"/>
        <w:tabs>
          <w:tab w:val="left" w:pos="2295"/>
        </w:tabs>
        <w:suppressAutoHyphens/>
        <w:spacing w:after="120"/>
        <w:rPr>
          <w:rFonts w:ascii="Arial" w:eastAsia="SimSun" w:hAnsi="Arial" w:cs="Arial"/>
          <w:color w:val="000000"/>
          <w:kern w:val="1"/>
          <w:szCs w:val="22"/>
          <w:lang w:eastAsia="hi-IN" w:bidi="hi-IN"/>
        </w:rPr>
      </w:pPr>
      <w:r w:rsidRPr="009C5199">
        <w:rPr>
          <w:rFonts w:ascii="Arial" w:eastAsia="SimSun" w:hAnsi="Arial" w:cs="Arial"/>
          <w:kern w:val="1"/>
          <w:szCs w:val="22"/>
          <w:lang w:eastAsia="hi-IN" w:bidi="hi-IN"/>
        </w:rPr>
        <w:t>Keep track of all Congress social media at:</w:t>
      </w:r>
    </w:p>
    <w:p w:rsidR="009C5199" w:rsidRPr="009C5199" w:rsidRDefault="009C5199" w:rsidP="009C5199">
      <w:pPr>
        <w:widowControl w:val="0"/>
        <w:numPr>
          <w:ilvl w:val="0"/>
          <w:numId w:val="3"/>
        </w:numPr>
        <w:tabs>
          <w:tab w:val="left" w:pos="2295"/>
        </w:tabs>
        <w:suppressAutoHyphens/>
        <w:spacing w:before="0"/>
        <w:rPr>
          <w:rFonts w:ascii="Arial" w:eastAsia="SimSun" w:hAnsi="Arial" w:cs="Arial"/>
          <w:b/>
          <w:color w:val="000000"/>
          <w:kern w:val="1"/>
          <w:szCs w:val="22"/>
          <w:lang w:eastAsia="hi-IN" w:bidi="hi-IN"/>
        </w:rPr>
      </w:pPr>
      <w:r w:rsidRPr="009C5199">
        <w:rPr>
          <w:rFonts w:ascii="Arial" w:eastAsia="SimSun" w:hAnsi="Arial" w:cs="Arial"/>
          <w:b/>
          <w:color w:val="000000"/>
          <w:kern w:val="1"/>
          <w:szCs w:val="22"/>
          <w:lang w:eastAsia="hi-IN" w:bidi="hi-IN"/>
        </w:rPr>
        <w:t xml:space="preserve">Twitter – </w:t>
      </w:r>
      <w:r w:rsidRPr="009C5199">
        <w:rPr>
          <w:rFonts w:ascii="Arial" w:eastAsia="SimSun" w:hAnsi="Arial" w:cs="Arial"/>
          <w:b/>
          <w:kern w:val="1"/>
          <w:szCs w:val="22"/>
          <w:lang w:eastAsia="hi-IN" w:bidi="hi-IN"/>
        </w:rPr>
        <w:t>#ICA_2012</w:t>
      </w:r>
    </w:p>
    <w:p w:rsidR="009C5199" w:rsidRPr="009C5199" w:rsidRDefault="009C5199" w:rsidP="009C5199">
      <w:pPr>
        <w:widowControl w:val="0"/>
        <w:numPr>
          <w:ilvl w:val="0"/>
          <w:numId w:val="3"/>
        </w:numPr>
        <w:tabs>
          <w:tab w:val="left" w:pos="2295"/>
        </w:tabs>
        <w:suppressAutoHyphens/>
        <w:spacing w:before="0"/>
        <w:rPr>
          <w:rFonts w:ascii="Arial" w:eastAsia="SimSun" w:hAnsi="Arial" w:cs="Arial"/>
          <w:b/>
          <w:color w:val="000000"/>
          <w:kern w:val="1"/>
          <w:szCs w:val="22"/>
          <w:lang w:eastAsia="hi-IN" w:bidi="hi-IN"/>
        </w:rPr>
      </w:pPr>
      <w:r w:rsidRPr="009C5199">
        <w:rPr>
          <w:rFonts w:ascii="Arial" w:eastAsia="SimSun" w:hAnsi="Arial" w:cs="Arial"/>
          <w:b/>
          <w:color w:val="000000"/>
          <w:kern w:val="1"/>
          <w:szCs w:val="22"/>
          <w:lang w:eastAsia="hi-IN" w:bidi="hi-IN"/>
        </w:rPr>
        <w:t>Facebook</w:t>
      </w:r>
      <w:r w:rsidRPr="009C5199">
        <w:rPr>
          <w:rFonts w:ascii="Arial" w:eastAsia="SimSun" w:hAnsi="Arial" w:cs="Arial"/>
          <w:color w:val="000000"/>
          <w:kern w:val="1"/>
          <w:szCs w:val="22"/>
          <w:lang w:eastAsia="hi-IN" w:bidi="hi-IN"/>
        </w:rPr>
        <w:t xml:space="preserve"> – </w:t>
      </w:r>
      <w:hyperlink r:id="rId9" w:history="1">
        <w:r w:rsidRPr="009C5199">
          <w:rPr>
            <w:rStyle w:val="Hyperlink"/>
            <w:rFonts w:ascii="Arial" w:eastAsia="SimSun" w:hAnsi="Arial" w:cs="Arial"/>
            <w:kern w:val="1"/>
            <w:szCs w:val="22"/>
          </w:rPr>
          <w:t>www.facebook.com/naagovau</w:t>
        </w:r>
      </w:hyperlink>
      <w:r w:rsidRPr="009C5199">
        <w:rPr>
          <w:rFonts w:ascii="Arial" w:eastAsia="SimSun" w:hAnsi="Arial" w:cs="Arial"/>
          <w:color w:val="000000"/>
          <w:kern w:val="1"/>
          <w:szCs w:val="22"/>
          <w:lang w:eastAsia="hi-IN" w:bidi="hi-IN"/>
        </w:rPr>
        <w:t xml:space="preserve"> </w:t>
      </w:r>
    </w:p>
    <w:p w:rsidR="009C5199" w:rsidRPr="009C5199" w:rsidRDefault="009C5199" w:rsidP="009C5199">
      <w:pPr>
        <w:widowControl w:val="0"/>
        <w:numPr>
          <w:ilvl w:val="0"/>
          <w:numId w:val="3"/>
        </w:numPr>
        <w:tabs>
          <w:tab w:val="left" w:pos="2295"/>
        </w:tabs>
        <w:suppressAutoHyphens/>
        <w:spacing w:before="0"/>
        <w:rPr>
          <w:rFonts w:ascii="Arial" w:eastAsia="SimSun" w:hAnsi="Arial" w:cs="Arial"/>
          <w:b/>
          <w:color w:val="000000"/>
          <w:kern w:val="1"/>
          <w:szCs w:val="22"/>
          <w:lang w:eastAsia="hi-IN" w:bidi="hi-IN"/>
        </w:rPr>
      </w:pPr>
      <w:r w:rsidRPr="009C5199">
        <w:rPr>
          <w:rFonts w:ascii="Arial" w:eastAsia="SimSun" w:hAnsi="Arial" w:cs="Arial"/>
          <w:b/>
          <w:color w:val="000000"/>
          <w:kern w:val="1"/>
          <w:szCs w:val="22"/>
          <w:lang w:eastAsia="hi-IN" w:bidi="hi-IN"/>
        </w:rPr>
        <w:t xml:space="preserve">Flickr </w:t>
      </w:r>
      <w:r w:rsidRPr="009C5199">
        <w:rPr>
          <w:rFonts w:ascii="Arial" w:eastAsia="SimSun" w:hAnsi="Arial" w:cs="Arial"/>
          <w:color w:val="000000"/>
          <w:kern w:val="1"/>
          <w:szCs w:val="22"/>
          <w:lang w:eastAsia="hi-IN" w:bidi="hi-IN"/>
        </w:rPr>
        <w:t xml:space="preserve">– </w:t>
      </w:r>
      <w:r w:rsidRPr="009C5199">
        <w:rPr>
          <w:rFonts w:ascii="Arial" w:eastAsia="SimSun" w:hAnsi="Arial" w:cs="Arial"/>
          <w:color w:val="0000FF"/>
          <w:kern w:val="1"/>
          <w:szCs w:val="22"/>
          <w:u w:val="single"/>
        </w:rPr>
        <w:t>www.flickr.com/national-archives-of-australia</w:t>
      </w:r>
    </w:p>
    <w:p w:rsidR="009C5199" w:rsidRPr="009C5199" w:rsidRDefault="009C5199" w:rsidP="009C5199">
      <w:pPr>
        <w:widowControl w:val="0"/>
        <w:numPr>
          <w:ilvl w:val="0"/>
          <w:numId w:val="3"/>
        </w:numPr>
        <w:tabs>
          <w:tab w:val="left" w:pos="2295"/>
        </w:tabs>
        <w:suppressAutoHyphens/>
        <w:spacing w:before="0"/>
        <w:rPr>
          <w:rFonts w:ascii="Arial" w:eastAsia="SimSun" w:hAnsi="Arial" w:cs="Arial"/>
          <w:color w:val="00000A"/>
          <w:kern w:val="1"/>
          <w:szCs w:val="22"/>
          <w:lang w:eastAsia="hi-IN" w:bidi="hi-IN"/>
        </w:rPr>
      </w:pPr>
      <w:proofErr w:type="spellStart"/>
      <w:r w:rsidRPr="009C5199">
        <w:rPr>
          <w:rFonts w:ascii="Arial" w:eastAsia="SimSun" w:hAnsi="Arial" w:cs="Arial"/>
          <w:b/>
          <w:color w:val="000000"/>
          <w:kern w:val="1"/>
          <w:szCs w:val="22"/>
          <w:lang w:eastAsia="hi-IN" w:bidi="hi-IN"/>
        </w:rPr>
        <w:t>Storify</w:t>
      </w:r>
      <w:proofErr w:type="spellEnd"/>
      <w:r w:rsidRPr="009C5199">
        <w:rPr>
          <w:rFonts w:ascii="Arial" w:eastAsia="SimSun" w:hAnsi="Arial" w:cs="Arial"/>
          <w:color w:val="000000"/>
          <w:kern w:val="1"/>
          <w:szCs w:val="22"/>
          <w:lang w:eastAsia="hi-IN" w:bidi="hi-IN"/>
        </w:rPr>
        <w:t xml:space="preserve"> – </w:t>
      </w:r>
      <w:hyperlink r:id="rId10" w:history="1">
        <w:r w:rsidRPr="009C5199">
          <w:rPr>
            <w:rFonts w:ascii="Arial" w:eastAsia="SimSun" w:hAnsi="Arial" w:cs="Arial"/>
            <w:color w:val="0000FF"/>
            <w:kern w:val="1"/>
            <w:szCs w:val="22"/>
            <w:u w:val="single"/>
          </w:rPr>
          <w:t>www.storify.com/naagovau</w:t>
        </w:r>
      </w:hyperlink>
      <w:r w:rsidRPr="009C5199">
        <w:rPr>
          <w:rFonts w:ascii="Arial" w:eastAsia="SimSun" w:hAnsi="Arial" w:cs="Arial"/>
          <w:bCs/>
          <w:color w:val="000000"/>
          <w:kern w:val="1"/>
          <w:szCs w:val="22"/>
          <w:lang w:val="en-US" w:eastAsia="hi-IN" w:bidi="hi-IN"/>
        </w:rPr>
        <w:t xml:space="preserve"> </w:t>
      </w:r>
    </w:p>
    <w:p w:rsidR="009C5199" w:rsidRPr="009C5199" w:rsidRDefault="009C5199" w:rsidP="009C5199">
      <w:pPr>
        <w:widowControl w:val="0"/>
        <w:tabs>
          <w:tab w:val="left" w:pos="2295"/>
        </w:tabs>
        <w:suppressAutoHyphens/>
        <w:rPr>
          <w:rFonts w:ascii="Arial" w:eastAsia="SimSun" w:hAnsi="Arial" w:cs="Arial"/>
          <w:color w:val="00000A"/>
          <w:kern w:val="1"/>
          <w:szCs w:val="22"/>
          <w:lang w:eastAsia="hi-IN" w:bidi="hi-IN"/>
        </w:rPr>
      </w:pPr>
    </w:p>
    <w:p w:rsidR="009C5199" w:rsidRPr="009C5199" w:rsidRDefault="009C5199" w:rsidP="009C5199">
      <w:pPr>
        <w:widowControl w:val="0"/>
        <w:tabs>
          <w:tab w:val="left" w:pos="2295"/>
        </w:tabs>
        <w:suppressAutoHyphens/>
        <w:rPr>
          <w:rFonts w:ascii="Arial" w:eastAsia="SimSun" w:hAnsi="Arial" w:cs="Arial"/>
          <w:color w:val="00000A"/>
          <w:kern w:val="1"/>
          <w:szCs w:val="22"/>
          <w:lang w:eastAsia="hi-IN" w:bidi="hi-IN"/>
        </w:rPr>
      </w:pPr>
      <w:r w:rsidRPr="009C5199">
        <w:rPr>
          <w:rFonts w:ascii="Arial" w:hAnsi="Arial" w:cs="Arial"/>
          <w:b/>
          <w:bCs/>
          <w:color w:val="00000A"/>
          <w:kern w:val="1"/>
          <w:szCs w:val="22"/>
          <w:lang w:eastAsia="ar-SA"/>
        </w:rPr>
        <w:t>Media contact</w:t>
      </w:r>
    </w:p>
    <w:p w:rsidR="009C5199" w:rsidRPr="009C5199" w:rsidRDefault="009C5199" w:rsidP="009C5199">
      <w:pPr>
        <w:widowControl w:val="0"/>
        <w:suppressAutoHyphens/>
        <w:rPr>
          <w:rFonts w:ascii="Arial" w:eastAsia="SimSun" w:hAnsi="Arial" w:cs="Arial"/>
          <w:kern w:val="1"/>
          <w:szCs w:val="22"/>
          <w:lang w:eastAsia="hi-IN" w:bidi="hi-IN"/>
        </w:rPr>
      </w:pPr>
      <w:r w:rsidRPr="009C5199">
        <w:rPr>
          <w:rFonts w:ascii="Arial" w:eastAsia="SimSun" w:hAnsi="Arial" w:cs="Arial"/>
          <w:kern w:val="1"/>
          <w:szCs w:val="22"/>
          <w:lang w:eastAsia="hi-IN" w:bidi="hi-IN"/>
        </w:rPr>
        <w:t>Shaun Rohrlach, Director Communications and Programs, National Archives of Australia</w:t>
      </w:r>
    </w:p>
    <w:p w:rsidR="009C5199" w:rsidRPr="009C5199" w:rsidRDefault="009C5199" w:rsidP="009C5199">
      <w:pPr>
        <w:rPr>
          <w:rFonts w:ascii="Arial" w:eastAsia="SimSun" w:hAnsi="Arial" w:cs="Arial"/>
          <w:color w:val="0000FF"/>
          <w:kern w:val="1"/>
          <w:szCs w:val="22"/>
          <w:u w:val="single"/>
        </w:rPr>
      </w:pPr>
      <w:r w:rsidRPr="009C5199">
        <w:rPr>
          <w:rFonts w:ascii="Arial" w:eastAsia="SimSun" w:hAnsi="Arial" w:cs="Arial"/>
          <w:kern w:val="1"/>
          <w:szCs w:val="22"/>
          <w:lang w:eastAsia="hi-IN" w:bidi="hi-IN"/>
        </w:rPr>
        <w:t xml:space="preserve">Phone +61 434 664 621 or </w:t>
      </w:r>
      <w:hyperlink r:id="rId11" w:history="1">
        <w:r w:rsidRPr="009C5199">
          <w:rPr>
            <w:rFonts w:ascii="Arial" w:eastAsia="SimSun" w:hAnsi="Arial" w:cs="Arial"/>
            <w:color w:val="0000FF"/>
            <w:kern w:val="1"/>
            <w:szCs w:val="22"/>
            <w:u w:val="single"/>
          </w:rPr>
          <w:t>shaun.rohrlach@naa.gov.au</w:t>
        </w:r>
      </w:hyperlink>
    </w:p>
    <w:p w:rsidR="00A44A13" w:rsidRDefault="00A44A13" w:rsidP="009C5199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</w:p>
    <w:p w:rsidR="00455CBB" w:rsidRDefault="00122B99" w:rsidP="009C5199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 xml:space="preserve">Bio Information </w:t>
      </w:r>
      <w:r w:rsidRPr="00122B99">
        <w:rPr>
          <w:rFonts w:ascii="Arial" w:hAnsi="Arial" w:cs="Arial"/>
          <w:color w:val="000000"/>
          <w:szCs w:val="22"/>
        </w:rPr>
        <w:t>(see</w:t>
      </w:r>
      <w:r w:rsidR="00A44A13" w:rsidRPr="00122B99">
        <w:rPr>
          <w:rFonts w:ascii="Arial" w:hAnsi="Arial" w:cs="Arial"/>
          <w:color w:val="000000"/>
          <w:szCs w:val="22"/>
        </w:rPr>
        <w:t xml:space="preserve"> page 2)</w:t>
      </w:r>
      <w:bookmarkStart w:id="1" w:name="_GoBack"/>
      <w:bookmarkEnd w:id="1"/>
      <w:r w:rsidR="00A44A13" w:rsidRPr="00122B99">
        <w:rPr>
          <w:rFonts w:ascii="Arial" w:hAnsi="Arial" w:cs="Arial"/>
          <w:b/>
          <w:color w:val="000000"/>
          <w:szCs w:val="22"/>
        </w:rPr>
        <w:br w:type="column"/>
      </w:r>
    </w:p>
    <w:p w:rsidR="00455CBB" w:rsidRDefault="00455CBB" w:rsidP="009C5199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</w:p>
    <w:p w:rsidR="009C5199" w:rsidRPr="009C5199" w:rsidRDefault="009C5199" w:rsidP="009C5199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  <w:r w:rsidRPr="009C5199">
        <w:rPr>
          <w:rFonts w:ascii="Arial" w:hAnsi="Arial" w:cs="Arial"/>
          <w:b/>
          <w:color w:val="000000"/>
          <w:szCs w:val="22"/>
        </w:rPr>
        <w:t>Bio information</w:t>
      </w:r>
    </w:p>
    <w:p w:rsidR="009C5199" w:rsidRPr="009C5199" w:rsidRDefault="009C5199" w:rsidP="009C5199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Cs w:val="22"/>
        </w:rPr>
      </w:pPr>
      <w:r w:rsidRPr="009C5199">
        <w:rPr>
          <w:rFonts w:ascii="Arial" w:hAnsi="Arial" w:cs="Arial"/>
          <w:color w:val="000000"/>
          <w:szCs w:val="22"/>
        </w:rPr>
        <w:t xml:space="preserve">David S </w:t>
      </w:r>
      <w:proofErr w:type="spellStart"/>
      <w:r w:rsidRPr="009C5199">
        <w:rPr>
          <w:rFonts w:ascii="Arial" w:hAnsi="Arial" w:cs="Arial"/>
          <w:color w:val="000000"/>
          <w:szCs w:val="22"/>
        </w:rPr>
        <w:t>Ferriero</w:t>
      </w:r>
      <w:proofErr w:type="spellEnd"/>
      <w:r w:rsidRPr="009C5199">
        <w:rPr>
          <w:rFonts w:ascii="Arial" w:hAnsi="Arial" w:cs="Arial"/>
          <w:color w:val="000000"/>
          <w:szCs w:val="22"/>
        </w:rPr>
        <w:t xml:space="preserve"> was confirmed as 10th Archivist of the United States on 6 November 2009. At that time he expressed his view that the National Archives was at a ‘defining moment with regard to our existing electronic records, social media communications, and emerging technologies being used throughout government offices’.</w:t>
      </w:r>
    </w:p>
    <w:p w:rsidR="009C5199" w:rsidRPr="009C5199" w:rsidRDefault="009C5199" w:rsidP="009C5199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Cs w:val="22"/>
        </w:rPr>
      </w:pPr>
      <w:r w:rsidRPr="009C5199">
        <w:rPr>
          <w:rFonts w:ascii="Arial" w:hAnsi="Arial" w:cs="Arial"/>
          <w:color w:val="000000"/>
          <w:szCs w:val="22"/>
        </w:rPr>
        <w:t>Previously, he served as the Andrew W Mellon Director of the New York Public Libraries (NYPL). Among his responsibilities at the NYPL was the development of the library’s digital strategy that encompassed partnerships with Google and Microsoft, a website that reached more than 25 million unique users annually, and a digital library of more than 750,000 images that could be accessed free of charge by any user around the world.</w:t>
      </w:r>
    </w:p>
    <w:p w:rsidR="009C5199" w:rsidRPr="009C5199" w:rsidRDefault="009C5199" w:rsidP="009C5199">
      <w:pPr>
        <w:rPr>
          <w:rFonts w:ascii="Arial" w:hAnsi="Arial" w:cs="Arial"/>
          <w:szCs w:val="22"/>
        </w:rPr>
      </w:pPr>
    </w:p>
    <w:p w:rsidR="000172D2" w:rsidRPr="009C5199" w:rsidRDefault="00864F56" w:rsidP="00122B99">
      <w:pPr>
        <w:widowControl w:val="0"/>
        <w:suppressAutoHyphens/>
        <w:spacing w:before="0"/>
        <w:rPr>
          <w:rFonts w:ascii="Arial" w:hAnsi="Arial" w:cs="Arial"/>
          <w:szCs w:val="22"/>
        </w:rPr>
      </w:pPr>
      <w:r w:rsidRPr="009C5199">
        <w:rPr>
          <w:rFonts w:ascii="Arial" w:eastAsia="SimSun" w:hAnsi="Arial" w:cs="Arial"/>
          <w:kern w:val="2"/>
          <w:szCs w:val="22"/>
          <w:lang w:eastAsia="hi-IN" w:bidi="hi-IN"/>
        </w:rPr>
        <w:t xml:space="preserve"> </w:t>
      </w:r>
      <w:r w:rsidR="009D3D17" w:rsidRPr="009C5199">
        <w:rPr>
          <w:rFonts w:ascii="Arial" w:hAnsi="Arial" w:cs="Arial"/>
          <w:szCs w:val="22"/>
        </w:rPr>
        <w:t>20 August 2012</w:t>
      </w:r>
    </w:p>
    <w:sectPr w:rsidR="000172D2" w:rsidRPr="009C5199" w:rsidSect="00933F09">
      <w:headerReference w:type="default" r:id="rId12"/>
      <w:footerReference w:type="default" r:id="rId13"/>
      <w:pgSz w:w="11900" w:h="16840"/>
      <w:pgMar w:top="2096" w:right="1418" w:bottom="1134" w:left="1418" w:header="567" w:footer="7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31" w:rsidRDefault="00146331">
      <w:r>
        <w:separator/>
      </w:r>
    </w:p>
  </w:endnote>
  <w:endnote w:type="continuationSeparator" w:id="0">
    <w:p w:rsidR="00146331" w:rsidRDefault="0014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49" w:rsidRDefault="00122B99">
    <w:pPr>
      <w:pStyle w:val="Foo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56.15pt;margin-top:0;width:135pt;height:36pt;z-index:251658240" filled="f" stroked="f">
          <v:textbox style="mso-next-textbox:#_x0000_s2073">
            <w:txbxContent>
              <w:p w:rsidR="00C63E49" w:rsidRPr="00C63E49" w:rsidRDefault="00C63E49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63E49">
                  <w:rPr>
                    <w:rFonts w:ascii="Arial" w:hAnsi="Arial" w:cs="Arial"/>
                    <w:b/>
                    <w:sz w:val="28"/>
                    <w:szCs w:val="28"/>
                  </w:rPr>
                  <w:t>naa.gov.au</w:t>
                </w:r>
              </w:p>
            </w:txbxContent>
          </v:textbox>
        </v:shape>
      </w:pict>
    </w:r>
    <w:r>
      <w:rPr>
        <w:noProof/>
        <w:highlight w:val="black"/>
        <w:lang w:val="en-US"/>
      </w:rPr>
      <w:pict>
        <v:rect id="_x0000_s2070" style="position:absolute;margin-left:-3.85pt;margin-top:7.15pt;width:459pt;height:27pt;z-index:-251659264" fillcolor="silver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31" w:rsidRDefault="00146331">
      <w:r>
        <w:separator/>
      </w:r>
    </w:p>
  </w:footnote>
  <w:footnote w:type="continuationSeparator" w:id="0">
    <w:p w:rsidR="00146331" w:rsidRDefault="00146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7C" w:rsidRDefault="00122B9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65.25pt">
          <v:imagedata r:id="rId1" o:title="Media Alert template 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DDC2EB1"/>
    <w:multiLevelType w:val="hybridMultilevel"/>
    <w:tmpl w:val="0A6C4CF2"/>
    <w:lvl w:ilvl="0" w:tplc="EE664EA8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E2060F5"/>
    <w:multiLevelType w:val="multilevel"/>
    <w:tmpl w:val="9108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D5A"/>
    <w:rsid w:val="00013D4B"/>
    <w:rsid w:val="000172D2"/>
    <w:rsid w:val="00045E0A"/>
    <w:rsid w:val="000A47D7"/>
    <w:rsid w:val="000B1583"/>
    <w:rsid w:val="000E137F"/>
    <w:rsid w:val="000F16BB"/>
    <w:rsid w:val="0011485A"/>
    <w:rsid w:val="00122B99"/>
    <w:rsid w:val="00133AD7"/>
    <w:rsid w:val="00134A5A"/>
    <w:rsid w:val="00146331"/>
    <w:rsid w:val="00161140"/>
    <w:rsid w:val="00161F55"/>
    <w:rsid w:val="00174CA7"/>
    <w:rsid w:val="00186605"/>
    <w:rsid w:val="00194936"/>
    <w:rsid w:val="001965D7"/>
    <w:rsid w:val="001A561C"/>
    <w:rsid w:val="001E4072"/>
    <w:rsid w:val="001F3AE4"/>
    <w:rsid w:val="00241E6F"/>
    <w:rsid w:val="00255DC0"/>
    <w:rsid w:val="00260274"/>
    <w:rsid w:val="002854EC"/>
    <w:rsid w:val="00292283"/>
    <w:rsid w:val="002A3267"/>
    <w:rsid w:val="002A62AA"/>
    <w:rsid w:val="002C4D4F"/>
    <w:rsid w:val="002E2D5F"/>
    <w:rsid w:val="002F6557"/>
    <w:rsid w:val="002F67D0"/>
    <w:rsid w:val="00310D8D"/>
    <w:rsid w:val="00324E37"/>
    <w:rsid w:val="003277AB"/>
    <w:rsid w:val="0033077B"/>
    <w:rsid w:val="0033750F"/>
    <w:rsid w:val="00342733"/>
    <w:rsid w:val="003752F0"/>
    <w:rsid w:val="003820D1"/>
    <w:rsid w:val="003B147B"/>
    <w:rsid w:val="003B6E75"/>
    <w:rsid w:val="003D1A2E"/>
    <w:rsid w:val="003D331E"/>
    <w:rsid w:val="003D5322"/>
    <w:rsid w:val="003E4516"/>
    <w:rsid w:val="003E7524"/>
    <w:rsid w:val="003F11C4"/>
    <w:rsid w:val="003F5B1E"/>
    <w:rsid w:val="003F712A"/>
    <w:rsid w:val="00420064"/>
    <w:rsid w:val="00437BA4"/>
    <w:rsid w:val="00446CE2"/>
    <w:rsid w:val="00455CBB"/>
    <w:rsid w:val="00480153"/>
    <w:rsid w:val="00490167"/>
    <w:rsid w:val="00496118"/>
    <w:rsid w:val="00496D5A"/>
    <w:rsid w:val="004B37C3"/>
    <w:rsid w:val="004F61D4"/>
    <w:rsid w:val="00500B3A"/>
    <w:rsid w:val="005043D4"/>
    <w:rsid w:val="005077C6"/>
    <w:rsid w:val="005164CF"/>
    <w:rsid w:val="005178BE"/>
    <w:rsid w:val="00553535"/>
    <w:rsid w:val="005600FD"/>
    <w:rsid w:val="005636C0"/>
    <w:rsid w:val="00572F1E"/>
    <w:rsid w:val="00592894"/>
    <w:rsid w:val="005A2836"/>
    <w:rsid w:val="005D7E63"/>
    <w:rsid w:val="005E3058"/>
    <w:rsid w:val="006053F2"/>
    <w:rsid w:val="0061647D"/>
    <w:rsid w:val="006472F3"/>
    <w:rsid w:val="00662AF0"/>
    <w:rsid w:val="00665717"/>
    <w:rsid w:val="0067457C"/>
    <w:rsid w:val="00684636"/>
    <w:rsid w:val="006A2AA3"/>
    <w:rsid w:val="006A5277"/>
    <w:rsid w:val="006A62CD"/>
    <w:rsid w:val="006B0BB9"/>
    <w:rsid w:val="006F2BCF"/>
    <w:rsid w:val="00716870"/>
    <w:rsid w:val="0073315A"/>
    <w:rsid w:val="00755E80"/>
    <w:rsid w:val="007679AB"/>
    <w:rsid w:val="00785DD0"/>
    <w:rsid w:val="0079228F"/>
    <w:rsid w:val="007A4A0A"/>
    <w:rsid w:val="007B4AB7"/>
    <w:rsid w:val="007B623E"/>
    <w:rsid w:val="007C60B6"/>
    <w:rsid w:val="007D7828"/>
    <w:rsid w:val="007E1720"/>
    <w:rsid w:val="007F0CF6"/>
    <w:rsid w:val="007F1CFB"/>
    <w:rsid w:val="008115C1"/>
    <w:rsid w:val="00826055"/>
    <w:rsid w:val="008416C6"/>
    <w:rsid w:val="00863992"/>
    <w:rsid w:val="00864F56"/>
    <w:rsid w:val="0087256B"/>
    <w:rsid w:val="008779C8"/>
    <w:rsid w:val="008903B3"/>
    <w:rsid w:val="00915905"/>
    <w:rsid w:val="009231D1"/>
    <w:rsid w:val="00925E68"/>
    <w:rsid w:val="00933F09"/>
    <w:rsid w:val="009A7035"/>
    <w:rsid w:val="009B5524"/>
    <w:rsid w:val="009C08D3"/>
    <w:rsid w:val="009C1DE0"/>
    <w:rsid w:val="009C5199"/>
    <w:rsid w:val="009D3D17"/>
    <w:rsid w:val="009D5E29"/>
    <w:rsid w:val="009E1EF4"/>
    <w:rsid w:val="009F0D1E"/>
    <w:rsid w:val="00A0599E"/>
    <w:rsid w:val="00A11089"/>
    <w:rsid w:val="00A14095"/>
    <w:rsid w:val="00A14452"/>
    <w:rsid w:val="00A17E55"/>
    <w:rsid w:val="00A245D4"/>
    <w:rsid w:val="00A27590"/>
    <w:rsid w:val="00A44A13"/>
    <w:rsid w:val="00A5335F"/>
    <w:rsid w:val="00A64BA0"/>
    <w:rsid w:val="00A74B15"/>
    <w:rsid w:val="00A84E12"/>
    <w:rsid w:val="00AA21DD"/>
    <w:rsid w:val="00AA434C"/>
    <w:rsid w:val="00AB2EC0"/>
    <w:rsid w:val="00AB4659"/>
    <w:rsid w:val="00B1304E"/>
    <w:rsid w:val="00B13138"/>
    <w:rsid w:val="00B22DB0"/>
    <w:rsid w:val="00B30EC4"/>
    <w:rsid w:val="00B37C00"/>
    <w:rsid w:val="00B44D18"/>
    <w:rsid w:val="00B52302"/>
    <w:rsid w:val="00B90248"/>
    <w:rsid w:val="00B97809"/>
    <w:rsid w:val="00BD009B"/>
    <w:rsid w:val="00BD5FE6"/>
    <w:rsid w:val="00BF31E5"/>
    <w:rsid w:val="00BF3E32"/>
    <w:rsid w:val="00C0064E"/>
    <w:rsid w:val="00C06E14"/>
    <w:rsid w:val="00C0749E"/>
    <w:rsid w:val="00C24815"/>
    <w:rsid w:val="00C32AB8"/>
    <w:rsid w:val="00C4027A"/>
    <w:rsid w:val="00C43E44"/>
    <w:rsid w:val="00C53544"/>
    <w:rsid w:val="00C56091"/>
    <w:rsid w:val="00C56225"/>
    <w:rsid w:val="00C63E49"/>
    <w:rsid w:val="00C74CF7"/>
    <w:rsid w:val="00C923C8"/>
    <w:rsid w:val="00C955A8"/>
    <w:rsid w:val="00CA6AB5"/>
    <w:rsid w:val="00CB4B6E"/>
    <w:rsid w:val="00CC36E4"/>
    <w:rsid w:val="00CC55E7"/>
    <w:rsid w:val="00CE1FC6"/>
    <w:rsid w:val="00CE2C99"/>
    <w:rsid w:val="00CE4506"/>
    <w:rsid w:val="00D4230C"/>
    <w:rsid w:val="00D60020"/>
    <w:rsid w:val="00D77464"/>
    <w:rsid w:val="00D87FCC"/>
    <w:rsid w:val="00D93B62"/>
    <w:rsid w:val="00D95207"/>
    <w:rsid w:val="00DA05DB"/>
    <w:rsid w:val="00DC0165"/>
    <w:rsid w:val="00E01550"/>
    <w:rsid w:val="00E031D9"/>
    <w:rsid w:val="00E11F2B"/>
    <w:rsid w:val="00E276CE"/>
    <w:rsid w:val="00E31DD2"/>
    <w:rsid w:val="00E35A3E"/>
    <w:rsid w:val="00E41D5C"/>
    <w:rsid w:val="00E471A8"/>
    <w:rsid w:val="00E73A86"/>
    <w:rsid w:val="00EB0FD3"/>
    <w:rsid w:val="00EB6106"/>
    <w:rsid w:val="00ED0258"/>
    <w:rsid w:val="00F3698F"/>
    <w:rsid w:val="00F45235"/>
    <w:rsid w:val="00F45EDF"/>
    <w:rsid w:val="00F63FBB"/>
    <w:rsid w:val="00FA0F9C"/>
    <w:rsid w:val="00FB41E5"/>
    <w:rsid w:val="00FF16C5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06C"/>
    <w:pPr>
      <w:spacing w:before="120"/>
    </w:pPr>
    <w:rPr>
      <w:rFonts w:ascii="Book Antiqua" w:hAnsi="Book Antiqua"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6F3890"/>
    <w:pPr>
      <w:keepNext/>
      <w:spacing w:before="360" w:after="3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6F3890"/>
    <w:pPr>
      <w:keepNext/>
      <w:widowControl w:val="0"/>
      <w:autoSpaceDE w:val="0"/>
      <w:autoSpaceDN w:val="0"/>
      <w:adjustRightInd w:val="0"/>
      <w:spacing w:after="240" w:line="360" w:lineRule="auto"/>
      <w:textAlignment w:val="center"/>
      <w:outlineLvl w:val="2"/>
    </w:pPr>
    <w:rPr>
      <w:rFonts w:ascii="Arial" w:hAnsi="Arial" w:cs="Arial"/>
      <w:b/>
      <w:bCs/>
      <w:color w:val="000000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38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38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F3890"/>
    <w:pPr>
      <w:widowControl w:val="0"/>
      <w:autoSpaceDE w:val="0"/>
      <w:autoSpaceDN w:val="0"/>
      <w:adjustRightInd w:val="0"/>
      <w:spacing w:after="240" w:line="360" w:lineRule="auto"/>
      <w:textAlignment w:val="center"/>
    </w:pPr>
    <w:rPr>
      <w:rFonts w:ascii="Arial" w:hAnsi="Arial" w:cs="Arial"/>
      <w:color w:val="000000"/>
      <w:sz w:val="20"/>
      <w:lang w:val="en-GB"/>
    </w:rPr>
  </w:style>
  <w:style w:type="character" w:styleId="Hyperlink">
    <w:name w:val="Hyperlink"/>
    <w:rsid w:val="00364C3E"/>
    <w:rPr>
      <w:color w:val="0000FF"/>
      <w:u w:val="single"/>
    </w:rPr>
  </w:style>
  <w:style w:type="character" w:customStyle="1" w:styleId="heading-article1">
    <w:name w:val="heading-article1"/>
    <w:rsid w:val="00033F36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text1">
    <w:name w:val="text1"/>
    <w:rsid w:val="00033F36"/>
    <w:rPr>
      <w:rFonts w:ascii="Verdana" w:hAnsi="Verdana" w:hint="default"/>
      <w:strike w:val="0"/>
      <w:dstrike w:val="0"/>
      <w:color w:val="666666"/>
      <w:sz w:val="14"/>
      <w:szCs w:val="14"/>
      <w:u w:val="none"/>
      <w:effect w:val="none"/>
    </w:rPr>
  </w:style>
  <w:style w:type="paragraph" w:styleId="BalloonText">
    <w:name w:val="Balloon Text"/>
    <w:basedOn w:val="Normal"/>
    <w:semiHidden/>
    <w:rsid w:val="00F369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17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qFormat/>
    <w:rsid w:val="000172D2"/>
    <w:rPr>
      <w:i/>
      <w:iCs/>
    </w:rPr>
  </w:style>
  <w:style w:type="character" w:customStyle="1" w:styleId="medtext1">
    <w:name w:val="medtext1"/>
    <w:rsid w:val="001A561C"/>
    <w:rPr>
      <w:color w:val="333333"/>
      <w:sz w:val="23"/>
      <w:szCs w:val="23"/>
    </w:rPr>
  </w:style>
  <w:style w:type="character" w:styleId="FollowedHyperlink">
    <w:name w:val="FollowedHyperlink"/>
    <w:basedOn w:val="DefaultParagraphFont"/>
    <w:rsid w:val="006F2BC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C519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363">
      <w:bodyDiv w:val="1"/>
      <w:marLeft w:val="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5040">
              <w:marLeft w:val="29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83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973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6" w:color="FCAF40"/>
                                    <w:left w:val="single" w:sz="6" w:space="8" w:color="FCAF40"/>
                                    <w:bottom w:val="single" w:sz="6" w:space="6" w:color="FCAF40"/>
                                    <w:right w:val="single" w:sz="6" w:space="12" w:color="FCAF4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un.rohrlach@naa.gov.a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haun.rohrlach@naa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orify.com/naagov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naagov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2382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National Archives of Australia</Company>
  <LinksUpToDate>false</LinksUpToDate>
  <CharactersWithSpaces>2728</CharactersWithSpaces>
  <SharedDoc>false</SharedDoc>
  <HLinks>
    <vt:vector size="6" baseType="variant"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mailto:elizabeth.masters@naa.gov.au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mac1</dc:creator>
  <cp:keywords/>
  <cp:lastModifiedBy>Elizabeth Masters</cp:lastModifiedBy>
  <cp:revision>6</cp:revision>
  <cp:lastPrinted>2010-02-19T00:02:00Z</cp:lastPrinted>
  <dcterms:created xsi:type="dcterms:W3CDTF">2012-08-20T04:42:00Z</dcterms:created>
  <dcterms:modified xsi:type="dcterms:W3CDTF">2012-08-20T04:45:00Z</dcterms:modified>
</cp:coreProperties>
</file>